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B2F0E">
        <w:rPr>
          <w:rFonts w:ascii="Times New Roman" w:eastAsia="Times New Roman" w:hAnsi="Times New Roman"/>
          <w:lang w:eastAsia="tr-TR"/>
        </w:rPr>
        <w:t>3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B2F0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8E658E" w:rsidRPr="008E658E">
        <w:rPr>
          <w:rFonts w:ascii="Times New Roman" w:hAnsi="Times New Roman"/>
          <w:i/>
        </w:rPr>
        <w:t>“Limonata” isimli matematik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0CEE" w:rsidRPr="00220CEE" w:rsidRDefault="00220CEE" w:rsidP="00220CEE">
      <w:pPr>
        <w:pStyle w:val="ListeParagraf"/>
        <w:rPr>
          <w:rFonts w:ascii="Times New Roman" w:hAnsi="Times New Roman"/>
          <w:i/>
        </w:rPr>
      </w:pPr>
      <w:r w:rsidRPr="00220CEE">
        <w:rPr>
          <w:rFonts w:ascii="Times New Roman" w:hAnsi="Times New Roman"/>
          <w:i/>
        </w:rPr>
        <w:t>“Meyveni Seç” isimli 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92C" w:rsidRDefault="0000592C" w:rsidP="004240D3">
      <w:pPr>
        <w:spacing w:after="0" w:line="240" w:lineRule="auto"/>
      </w:pPr>
      <w:r>
        <w:separator/>
      </w:r>
    </w:p>
  </w:endnote>
  <w:endnote w:type="continuationSeparator" w:id="1">
    <w:p w:rsidR="0000592C" w:rsidRDefault="0000592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92C" w:rsidRDefault="0000592C" w:rsidP="004240D3">
      <w:pPr>
        <w:spacing w:after="0" w:line="240" w:lineRule="auto"/>
      </w:pPr>
      <w:r>
        <w:separator/>
      </w:r>
    </w:p>
  </w:footnote>
  <w:footnote w:type="continuationSeparator" w:id="1">
    <w:p w:rsidR="0000592C" w:rsidRDefault="0000592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592C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667A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2F0E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1422</cp:revision>
  <dcterms:created xsi:type="dcterms:W3CDTF">2013-10-02T09:33:00Z</dcterms:created>
  <dcterms:modified xsi:type="dcterms:W3CDTF">2014-08-04T14:48:00Z</dcterms:modified>
</cp:coreProperties>
</file>